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6E59" w14:textId="77777777" w:rsidR="003B7AC2" w:rsidRDefault="003B7AC2"/>
    <w:p w14:paraId="1446158A" w14:textId="77777777" w:rsidR="003B7AC2" w:rsidRDefault="0051669A">
      <w:pPr>
        <w:pStyle w:val="Dirhuvudrubrik"/>
      </w:pPr>
      <w:r>
        <w:t>Kommittédirektiv</w:t>
      </w:r>
    </w:p>
    <w:p w14:paraId="5FB5145D" w14:textId="77777777" w:rsidR="003B7AC2" w:rsidRDefault="0051669A">
      <w:pPr>
        <w:pStyle w:val="Formatmall1"/>
        <w:framePr w:w="1021" w:h="618" w:wrap="around"/>
        <w:rPr>
          <w:b/>
        </w:rPr>
      </w:pPr>
      <w:r>
        <w:rPr>
          <w:b/>
        </w:rPr>
        <w:t>Dir.</w:t>
      </w:r>
    </w:p>
    <w:p w14:paraId="40DB2DB2" w14:textId="4D41DD3A" w:rsidR="003B7AC2" w:rsidRDefault="0051669A">
      <w:pPr>
        <w:pStyle w:val="Formatmall1"/>
        <w:framePr w:w="1021" w:h="618" w:wrap="around"/>
        <w:rPr>
          <w:b/>
        </w:rPr>
      </w:pPr>
      <w:r>
        <w:rPr>
          <w:b/>
        </w:rPr>
        <w:t>2018:</w:t>
      </w:r>
      <w:r w:rsidR="00564125" w:rsidRPr="00564125">
        <w:rPr>
          <w:b/>
        </w:rPr>
        <w:t>28</w:t>
      </w:r>
    </w:p>
    <w:p w14:paraId="3374CD72" w14:textId="24E37749" w:rsidR="003B7AC2" w:rsidRDefault="002E31FF">
      <w:pPr>
        <w:rPr>
          <w:sz w:val="30"/>
        </w:rPr>
      </w:pPr>
      <w:r>
        <w:rPr>
          <w:sz w:val="30"/>
        </w:rPr>
        <w:t>Tilläggsdirektiv till U</w:t>
      </w:r>
      <w:r w:rsidR="00851AD7">
        <w:rPr>
          <w:sz w:val="30"/>
        </w:rPr>
        <w:t>tredningen b</w:t>
      </w:r>
      <w:r w:rsidR="0051669A">
        <w:rPr>
          <w:sz w:val="30"/>
        </w:rPr>
        <w:t>ehandling</w:t>
      </w:r>
      <w:r w:rsidR="00612B0C">
        <w:rPr>
          <w:sz w:val="30"/>
        </w:rPr>
        <w:t>en</w:t>
      </w:r>
      <w:r w:rsidR="0051669A">
        <w:rPr>
          <w:sz w:val="30"/>
        </w:rPr>
        <w:t xml:space="preserve"> av personuppgifter i</w:t>
      </w:r>
      <w:r w:rsidR="008E7427">
        <w:rPr>
          <w:sz w:val="30"/>
        </w:rPr>
        <w:t>nom</w:t>
      </w:r>
      <w:r w:rsidR="0051669A">
        <w:rPr>
          <w:sz w:val="30"/>
        </w:rPr>
        <w:t xml:space="preserve"> Försvarsmakten och Försvarets radioanstalt (Fö 2017:03)</w:t>
      </w:r>
    </w:p>
    <w:p w14:paraId="22FA68B4" w14:textId="77777777" w:rsidR="003B7AC2" w:rsidRDefault="003B7AC2">
      <w:pPr>
        <w:rPr>
          <w:sz w:val="30"/>
        </w:rPr>
      </w:pPr>
    </w:p>
    <w:p w14:paraId="7B8F9681" w14:textId="0C154AD4" w:rsidR="003B7AC2" w:rsidRDefault="0051669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298374" wp14:editId="0A2D6F58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419100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7C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15pt" to="33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4E8DE041" w14:textId="77777777" w:rsidR="003B7AC2" w:rsidRDefault="003B7AC2">
      <w:pPr>
        <w:sectPr w:rsidR="003B7AC2">
          <w:headerReference w:type="even" r:id="rId13"/>
          <w:headerReference w:type="default" r:id="rId14"/>
          <w:headerReference w:type="first" r:id="rId15"/>
          <w:pgSz w:w="11907" w:h="16840"/>
          <w:pgMar w:top="1021" w:right="4820" w:bottom="5783" w:left="1418" w:header="720" w:footer="720" w:gutter="0"/>
          <w:cols w:space="720"/>
          <w:titlePg/>
        </w:sectPr>
      </w:pPr>
    </w:p>
    <w:p w14:paraId="33E0EE2A" w14:textId="77777777" w:rsidR="003B7AC2" w:rsidRDefault="003B7AC2"/>
    <w:p w14:paraId="571D7ED9" w14:textId="61219A39" w:rsidR="003B7AC2" w:rsidRDefault="0051669A" w:rsidP="001B0C4D">
      <w:pPr>
        <w:pStyle w:val="Brdtext"/>
      </w:pPr>
      <w:r>
        <w:t>Beslut vi</w:t>
      </w:r>
      <w:r w:rsidR="000C6F17">
        <w:t>d regeringssammanträde den 19</w:t>
      </w:r>
      <w:r w:rsidR="001D2924">
        <w:t xml:space="preserve"> april</w:t>
      </w:r>
      <w:r>
        <w:t xml:space="preserve"> 2018</w:t>
      </w:r>
    </w:p>
    <w:p w14:paraId="21983083" w14:textId="77777777" w:rsidR="0051669A" w:rsidRDefault="0051669A">
      <w:pPr>
        <w:pStyle w:val="Dirrubrik1"/>
      </w:pPr>
      <w:r>
        <w:t>Förlängd tid för uppdraget</w:t>
      </w:r>
    </w:p>
    <w:p w14:paraId="6689D7B8" w14:textId="7137F807" w:rsidR="0051669A" w:rsidRDefault="0051669A" w:rsidP="0051669A">
      <w:pPr>
        <w:pStyle w:val="Brdtext"/>
      </w:pPr>
      <w:r>
        <w:t>Regeringen beslutade den 27 april 2017 kommittédirektiv om behandlingen av personuppgifter inom Försvarsmakten och Försvarets radioanstalt (</w:t>
      </w:r>
      <w:bookmarkStart w:id="0" w:name="_GoBack"/>
      <w:r>
        <w:t>dir. 2017:42</w:t>
      </w:r>
      <w:bookmarkEnd w:id="0"/>
      <w:r>
        <w:t>). Enligt utredningens direktiv sk</w:t>
      </w:r>
      <w:r w:rsidR="00855B67">
        <w:t>ulle</w:t>
      </w:r>
      <w:r>
        <w:t xml:space="preserve"> uppdraget redovisas senast den 31 maj 2018. </w:t>
      </w:r>
    </w:p>
    <w:p w14:paraId="5125AEA5" w14:textId="77777777" w:rsidR="0051669A" w:rsidRDefault="0051669A" w:rsidP="0051669A">
      <w:pPr>
        <w:pStyle w:val="Brdtextmedindrag"/>
      </w:pPr>
      <w:r>
        <w:t>Utredningstiden förlängs. Uppdraget ska i stället redovisas senast den 31 juli 2018.</w:t>
      </w:r>
    </w:p>
    <w:p w14:paraId="2DA9D300" w14:textId="77777777" w:rsidR="0051669A" w:rsidRDefault="0051669A" w:rsidP="00564125">
      <w:pPr>
        <w:pStyle w:val="Brdtextmedindrag"/>
        <w:jc w:val="right"/>
      </w:pPr>
    </w:p>
    <w:p w14:paraId="67105F6B" w14:textId="77777777" w:rsidR="0051669A" w:rsidRPr="00C9372B" w:rsidRDefault="0051669A" w:rsidP="0051669A">
      <w:pPr>
        <w:pStyle w:val="Brdtextmedindrag"/>
        <w:ind w:left="2880" w:firstLine="720"/>
      </w:pPr>
      <w:r>
        <w:t xml:space="preserve"> (Försvarsdepartementet)</w:t>
      </w:r>
    </w:p>
    <w:sectPr w:rsidR="0051669A" w:rsidRPr="00C9372B">
      <w:type w:val="continuous"/>
      <w:pgSz w:w="11907" w:h="16840" w:code="9"/>
      <w:pgMar w:top="1304" w:right="4820" w:bottom="5783" w:left="1418" w:header="851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5810" w14:textId="77777777" w:rsidR="0051669A" w:rsidRDefault="0051669A">
      <w:r>
        <w:separator/>
      </w:r>
    </w:p>
  </w:endnote>
  <w:endnote w:type="continuationSeparator" w:id="0">
    <w:p w14:paraId="32BD16E4" w14:textId="77777777" w:rsidR="0051669A" w:rsidRDefault="0051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F2DA" w14:textId="77777777" w:rsidR="0051669A" w:rsidRDefault="0051669A">
      <w:pPr>
        <w:pStyle w:val="Sidfot"/>
      </w:pPr>
    </w:p>
  </w:footnote>
  <w:footnote w:type="continuationSeparator" w:id="0">
    <w:p w14:paraId="2B4D8C6D" w14:textId="77777777" w:rsidR="0051669A" w:rsidRDefault="0051669A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D2A6" w14:textId="77777777" w:rsidR="007E7427" w:rsidRDefault="007E742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1669A">
      <w:rPr>
        <w:rStyle w:val="Sidnummer"/>
        <w:noProof/>
      </w:rPr>
      <w:t>2</w:t>
    </w:r>
    <w:r>
      <w:rPr>
        <w:rStyle w:val="Sidnummer"/>
      </w:rPr>
      <w:fldChar w:fldCharType="end"/>
    </w:r>
  </w:p>
  <w:p w14:paraId="3B13F7EE" w14:textId="77777777" w:rsidR="007E7427" w:rsidRDefault="007E7427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B2C0" w14:textId="77777777" w:rsidR="007E7427" w:rsidRDefault="007E742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1669A">
      <w:rPr>
        <w:rStyle w:val="Sidnummer"/>
        <w:noProof/>
      </w:rPr>
      <w:t>1</w:t>
    </w:r>
    <w:r>
      <w:rPr>
        <w:rStyle w:val="Sidnummer"/>
      </w:rPr>
      <w:fldChar w:fldCharType="end"/>
    </w:r>
  </w:p>
  <w:p w14:paraId="2DB62746" w14:textId="77777777" w:rsidR="007E7427" w:rsidRDefault="007E7427">
    <w:pPr>
      <w:pStyle w:val="Sidhuvud"/>
      <w:ind w:right="360"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5D82" w14:textId="71A91AF6" w:rsidR="007E7427" w:rsidRDefault="0051669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746B9" wp14:editId="67B04DE4">
          <wp:simplePos x="0" y="0"/>
          <wp:positionH relativeFrom="page">
            <wp:posOffset>4446905</wp:posOffset>
          </wp:positionH>
          <wp:positionV relativeFrom="page">
            <wp:posOffset>413385</wp:posOffset>
          </wp:positionV>
          <wp:extent cx="523875" cy="914400"/>
          <wp:effectExtent l="0" t="0" r="0" b="0"/>
          <wp:wrapNone/>
          <wp:docPr id="1" name="Bild 1" descr="NyProp 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Prop huv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5FC0F8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56AB8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A"/>
    <w:rsid w:val="000C6F17"/>
    <w:rsid w:val="00132A6C"/>
    <w:rsid w:val="00165DF3"/>
    <w:rsid w:val="001B0C4D"/>
    <w:rsid w:val="001B26AD"/>
    <w:rsid w:val="001D2924"/>
    <w:rsid w:val="002A474C"/>
    <w:rsid w:val="002E31FF"/>
    <w:rsid w:val="003B7AC2"/>
    <w:rsid w:val="005151B9"/>
    <w:rsid w:val="0051669A"/>
    <w:rsid w:val="00564125"/>
    <w:rsid w:val="00612B0C"/>
    <w:rsid w:val="00644B39"/>
    <w:rsid w:val="00752044"/>
    <w:rsid w:val="007E7427"/>
    <w:rsid w:val="00851AD7"/>
    <w:rsid w:val="00855B67"/>
    <w:rsid w:val="008E7427"/>
    <w:rsid w:val="00982CC5"/>
    <w:rsid w:val="00B1073D"/>
    <w:rsid w:val="00B52DCB"/>
    <w:rsid w:val="00BA1F71"/>
    <w:rsid w:val="00D512D6"/>
    <w:rsid w:val="00D9696D"/>
    <w:rsid w:val="00EC0AF5"/>
    <w:rsid w:val="00ED22EB"/>
    <w:rsid w:val="00F82EE3"/>
    <w:rsid w:val="00FE6491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91890F"/>
  <w15:chartTrackingRefBased/>
  <w15:docId w15:val="{6E21E7E4-EE16-432C-A5AD-A02C118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Rubrik1">
    <w:name w:val="heading 1"/>
    <w:basedOn w:val="Normal"/>
    <w:next w:val="Normal"/>
    <w:qFormat/>
    <w:rsid w:val="001B2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B2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B26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Fotnotstext">
    <w:name w:val="footnote text"/>
    <w:basedOn w:val="Normal"/>
    <w:semiHidden/>
  </w:style>
  <w:style w:type="paragraph" w:styleId="Numreradlista">
    <w:name w:val="List Number"/>
    <w:basedOn w:val="Normal"/>
    <w:semiHidden/>
    <w:rsid w:val="00D9696D"/>
    <w:pPr>
      <w:numPr>
        <w:numId w:val="1"/>
      </w:numPr>
    </w:pPr>
    <w:rPr>
      <w:sz w:val="22"/>
    </w:rPr>
  </w:style>
  <w:style w:type="paragraph" w:customStyle="1" w:styleId="Dirrubrik1">
    <w:name w:val="Dir. rubrik 1"/>
    <w:basedOn w:val="Normal"/>
    <w:next w:val="Numreradlista"/>
    <w:rsid w:val="001B0C4D"/>
    <w:pPr>
      <w:keepNext/>
      <w:spacing w:before="480" w:after="160"/>
    </w:pPr>
    <w:rPr>
      <w:b/>
      <w:sz w:val="22"/>
    </w:rPr>
  </w:style>
  <w:style w:type="paragraph" w:customStyle="1" w:styleId="Dirrubrik2">
    <w:name w:val="Dir. rubrik 2"/>
    <w:basedOn w:val="Normal"/>
    <w:next w:val="Numreradlista"/>
    <w:rsid w:val="001B0C4D"/>
    <w:pPr>
      <w:keepNext/>
      <w:spacing w:before="240" w:after="160"/>
    </w:pPr>
    <w:rPr>
      <w:i/>
      <w:sz w:val="22"/>
    </w:rPr>
  </w:style>
  <w:style w:type="paragraph" w:customStyle="1" w:styleId="Dirrubrik3">
    <w:name w:val="Dir. rubrik 3"/>
    <w:basedOn w:val="Normal"/>
    <w:next w:val="Numreradlista"/>
    <w:rsid w:val="001B0C4D"/>
    <w:pPr>
      <w:keepNext/>
      <w:spacing w:before="240" w:after="160"/>
    </w:pPr>
    <w:rPr>
      <w:sz w:val="22"/>
    </w:rPr>
  </w:style>
  <w:style w:type="paragraph" w:styleId="Punktlista">
    <w:name w:val="List Bullet"/>
    <w:basedOn w:val="Normal"/>
    <w:semiHidden/>
    <w:rsid w:val="00D9696D"/>
    <w:pPr>
      <w:numPr>
        <w:numId w:val="2"/>
      </w:numPr>
    </w:pPr>
    <w:rPr>
      <w:sz w:val="22"/>
    </w:rPr>
  </w:style>
  <w:style w:type="character" w:styleId="Fotnotsreferens">
    <w:name w:val="footnote reference"/>
    <w:basedOn w:val="Standardstycketeckensnitt"/>
    <w:semiHidden/>
    <w:rPr>
      <w:rFonts w:ascii="Times New Roman" w:hAnsi="Times New Roman"/>
      <w:sz w:val="20"/>
      <w:vertAlign w:val="superscript"/>
    </w:rPr>
  </w:style>
  <w:style w:type="paragraph" w:styleId="Brdtext">
    <w:name w:val="Body Text"/>
    <w:basedOn w:val="Normal"/>
    <w:next w:val="Brdtextmedindrag"/>
    <w:link w:val="BrdtextChar"/>
    <w:rsid w:val="00165DF3"/>
    <w:pPr>
      <w:jc w:val="both"/>
    </w:pPr>
    <w:rPr>
      <w:sz w:val="22"/>
    </w:rPr>
  </w:style>
  <w:style w:type="paragraph" w:styleId="Brdtextmedindrag">
    <w:name w:val="Body Text Indent"/>
    <w:basedOn w:val="Brdtext"/>
    <w:link w:val="BrdtextmedindragChar"/>
    <w:rsid w:val="00165DF3"/>
    <w:pPr>
      <w:ind w:firstLine="284"/>
    </w:pPr>
  </w:style>
  <w:style w:type="paragraph" w:customStyle="1" w:styleId="Dirhuvudrubrik">
    <w:name w:val="Dir. huvudrubrik"/>
    <w:basedOn w:val="Normal"/>
    <w:semiHidden/>
    <w:pPr>
      <w:spacing w:after="380"/>
    </w:pPr>
    <w:rPr>
      <w:b/>
      <w:sz w:val="40"/>
    </w:rPr>
  </w:style>
  <w:style w:type="paragraph" w:customStyle="1" w:styleId="Formatmall1">
    <w:name w:val="Formatmall1"/>
    <w:basedOn w:val="Normal"/>
    <w:semiHidden/>
    <w:pPr>
      <w:framePr w:w="743" w:h="573" w:hSpace="181" w:wrap="around" w:vAnchor="text" w:hAnchor="page" w:x="7060" w:y="109"/>
    </w:pPr>
    <w:rPr>
      <w:sz w:val="26"/>
    </w:rPr>
  </w:style>
  <w:style w:type="character" w:customStyle="1" w:styleId="BrdtextChar">
    <w:name w:val="Brödtext Char"/>
    <w:basedOn w:val="Standardstycketeckensnitt"/>
    <w:link w:val="Brdtext"/>
    <w:rsid w:val="0051669A"/>
    <w:rPr>
      <w:sz w:val="22"/>
      <w:lang w:eastAsia="en-US"/>
    </w:rPr>
  </w:style>
  <w:style w:type="character" w:customStyle="1" w:styleId="BrdtextmedindragChar">
    <w:name w:val="Brödtext med indrag Char"/>
    <w:link w:val="Brdtextmedindrag"/>
    <w:rsid w:val="0051669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Kmallar\Mallar\RKkomDi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408996F97023547B296FD92C8377192" ma:contentTypeVersion="7" ma:contentTypeDescription="Skapa ett nytt dokument." ma:contentTypeScope="" ma:versionID="920915f4cd0a5cb56a4138529c341ff4">
  <xsd:schema xmlns:xsd="http://www.w3.org/2001/XMLSchema" xmlns:xs="http://www.w3.org/2001/XMLSchema" xmlns:p="http://schemas.microsoft.com/office/2006/metadata/properties" xmlns:ns2="bc94ca00-0ad1-47b3-89b5-d5369d8a0237" targetNamespace="http://schemas.microsoft.com/office/2006/metadata/properties" ma:root="true" ma:fieldsID="d67bea84cdce9316998136a53be2828c" ns2:_="">
    <xsd:import namespace="bc94ca00-0ad1-47b3-89b5-d5369d8a02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ca00-0ad1-47b3-89b5-d5369d8a02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a91931f0-e930-44fe-bed3-b0a62d6d99b0}" ma:internalName="TaxCatchAll" ma:showField="CatchAllData" ma:web="bc94ca00-0ad1-47b3-89b5-d5369d8a0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a91931f0-e930-44fe-bed3-b0a62d6d99b0}" ma:internalName="TaxCatchAllLabel" ma:readOnly="true" ma:showField="CatchAllDataLabel" ma:web="bc94ca00-0ad1-47b3-89b5-d5369d8a0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4ca00-0ad1-47b3-89b5-d5369d8a0237"/>
    <k46d94c0acf84ab9a79866a9d8b1905f xmlns="bc94ca00-0ad1-47b3-89b5-d5369d8a0237">
      <Terms xmlns="http://schemas.microsoft.com/office/infopath/2007/PartnerControls"/>
    </k46d94c0acf84ab9a79866a9d8b1905f>
    <Nyckelord xmlns="bc94ca00-0ad1-47b3-89b5-d5369d8a0237" xsi:nil="true"/>
    <Sekretess xmlns="bc94ca00-0ad1-47b3-89b5-d5369d8a0237" xsi:nil="true"/>
    <Diarienummer xmlns="bc94ca00-0ad1-47b3-89b5-d5369d8a0237" xsi:nil="true"/>
    <c9cd366cc722410295b9eacffbd73909 xmlns="bc94ca00-0ad1-47b3-89b5-d5369d8a0237">
      <Terms xmlns="http://schemas.microsoft.com/office/infopath/2007/PartnerControls"/>
    </c9cd366cc722410295b9eacffbd73909>
    <_dlc_DocId xmlns="bc94ca00-0ad1-47b3-89b5-d5369d8a0237">2WQWJDJYRVXH-32-19</_dlc_DocId>
    <_dlc_DocIdUrl xmlns="bc94ca00-0ad1-47b3-89b5-d5369d8a0237">
      <Url>http://rkdhs-fo/enhet/rs/_layouts/DocIdRedir.aspx?ID=2WQWJDJYRVXH-32-19</Url>
      <Description>2WQWJDJYRVXH-32-19</Description>
    </_dlc_DocIdUrl>
  </documentManagement>
</p:properties>
</file>

<file path=customXml/itemProps1.xml><?xml version="1.0" encoding="utf-8"?>
<ds:datastoreItem xmlns:ds="http://schemas.openxmlformats.org/officeDocument/2006/customXml" ds:itemID="{E00F4B28-CCAB-452C-ADE9-ADD291ECC33F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B5B0DE5-1C1B-49E1-87B4-DD800C784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A6A4-CB95-4B81-8921-424E2B59267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44017DE-0565-4956-B64A-D94C8FA185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0AC846-BB6F-4368-A0B8-DD0913DE4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ca00-0ad1-47b3-89b5-d5369d8a0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D84FC19-4F92-463E-82EC-9B540524D689}">
  <ds:schemaRefs>
    <ds:schemaRef ds:uri="http://purl.org/dc/elements/1.1/"/>
    <ds:schemaRef ds:uri="http://schemas.microsoft.com/office/2006/metadata/properties"/>
    <ds:schemaRef ds:uri="bc94ca00-0ad1-47b3-89b5-d5369d8a02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RKkomDir</Template>
  <TotalTime>0</TotalTime>
  <Pages>1</Pages>
  <Words>69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RK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Mikael Andersson</dc:creator>
  <cp:keywords/>
  <dc:description/>
  <cp:lastModifiedBy>Marcus Björkman</cp:lastModifiedBy>
  <cp:revision>2</cp:revision>
  <cp:lastPrinted>1899-12-31T23:00:00Z</cp:lastPrinted>
  <dcterms:created xsi:type="dcterms:W3CDTF">2018-04-18T12:12:00Z</dcterms:created>
  <dcterms:modified xsi:type="dcterms:W3CDTF">2018-04-18T12:12:00Z</dcterms:modified>
  <cp:category>Kommittédirektiv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">
    <vt:lpwstr>2018:</vt:lpwstr>
  </property>
  <property fmtid="{D5CDD505-2E9C-101B-9397-08002B2CF9AE}" pid="3" name="DepID">
    <vt:lpwstr>4;0;0;503</vt:lpwstr>
  </property>
  <property fmtid="{D5CDD505-2E9C-101B-9397-08002B2CF9AE}" pid="4" name="Sprak">
    <vt:lpwstr>Svenska</vt:lpwstr>
  </property>
  <property fmtid="{D5CDD505-2E9C-101B-9397-08002B2CF9AE}" pid="5" name="DokID">
    <vt:i4>11</vt:i4>
  </property>
  <property fmtid="{D5CDD505-2E9C-101B-9397-08002B2CF9AE}" pid="6" name="ContentTypeId">
    <vt:lpwstr>0x01010053E1D612BA3F4E21AA250ECD751942B3008408996F97023547B296FD92C8377192</vt:lpwstr>
  </property>
  <property fmtid="{D5CDD505-2E9C-101B-9397-08002B2CF9AE}" pid="7" name="Departementsenhet">
    <vt:lpwstr/>
  </property>
  <property fmtid="{D5CDD505-2E9C-101B-9397-08002B2CF9AE}" pid="8" name="Aktivitetskategori">
    <vt:lpwstr/>
  </property>
  <property fmtid="{D5CDD505-2E9C-101B-9397-08002B2CF9AE}" pid="9" name="_dlc_DocIdItemGuid">
    <vt:lpwstr>a4e8690e-e9dd-4ed1-8851-6531a970a347</vt:lpwstr>
  </property>
</Properties>
</file>